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41D7" w14:textId="370AE4F7" w:rsidR="004D535E" w:rsidRDefault="003541ED" w:rsidP="00B21D6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CP logo Syndicat Chère Don </w:t>
      </w:r>
      <w:proofErr w:type="spellStart"/>
      <w:r>
        <w:rPr>
          <w:rFonts w:cstheme="minorHAnsi"/>
          <w:sz w:val="28"/>
          <w:szCs w:val="28"/>
        </w:rPr>
        <w:t>Isac</w:t>
      </w:r>
      <w:proofErr w:type="spellEnd"/>
      <w:r>
        <w:rPr>
          <w:rFonts w:cstheme="minorHAnsi"/>
          <w:sz w:val="28"/>
          <w:szCs w:val="28"/>
        </w:rPr>
        <w:t xml:space="preserve"> / Juillet 21</w:t>
      </w:r>
    </w:p>
    <w:p w14:paraId="0CD2A841" w14:textId="0ABA2350" w:rsidR="007710C7" w:rsidRDefault="007710C7" w:rsidP="00B21D6B">
      <w:pPr>
        <w:jc w:val="both"/>
        <w:rPr>
          <w:smallCaps/>
          <w:sz w:val="72"/>
          <w:szCs w:val="72"/>
        </w:rPr>
      </w:pPr>
      <w:r>
        <w:rPr>
          <w:smallCap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98FF871" wp14:editId="0FD4863A">
            <wp:simplePos x="0" y="0"/>
            <wp:positionH relativeFrom="margin">
              <wp:posOffset>4053205</wp:posOffset>
            </wp:positionH>
            <wp:positionV relativeFrom="paragraph">
              <wp:posOffset>-552548</wp:posOffset>
            </wp:positionV>
            <wp:extent cx="1896110" cy="13423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D8EE6" w14:textId="77777777" w:rsidR="007710C7" w:rsidRDefault="007710C7" w:rsidP="00B21D6B">
      <w:pPr>
        <w:jc w:val="both"/>
      </w:pPr>
    </w:p>
    <w:p w14:paraId="39AFB365" w14:textId="77777777" w:rsidR="007710C7" w:rsidRDefault="007710C7" w:rsidP="00B21D6B">
      <w:pPr>
        <w:jc w:val="both"/>
      </w:pPr>
    </w:p>
    <w:p w14:paraId="66C13BDA" w14:textId="77777777" w:rsidR="007710C7" w:rsidRPr="0048704D" w:rsidRDefault="007710C7" w:rsidP="00B21D6B">
      <w:pPr>
        <w:jc w:val="both"/>
      </w:pPr>
    </w:p>
    <w:p w14:paraId="1E220113" w14:textId="754403D8" w:rsidR="007710C7" w:rsidRDefault="005F3484" w:rsidP="00B21D6B">
      <w:pPr>
        <w:jc w:val="both"/>
        <w:rPr>
          <w:smallCaps/>
          <w:sz w:val="72"/>
          <w:szCs w:val="72"/>
        </w:rPr>
      </w:pPr>
      <w:r>
        <w:rPr>
          <w:smallCaps/>
          <w:sz w:val="72"/>
          <w:szCs w:val="72"/>
        </w:rPr>
        <w:t>COMMUNIQUÉ DE PRESSE</w:t>
      </w:r>
    </w:p>
    <w:p w14:paraId="315F202C" w14:textId="1D395405" w:rsidR="007710C7" w:rsidRDefault="007B7D2D" w:rsidP="00B21D6B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C10000"/>
          <w:sz w:val="32"/>
          <w:szCs w:val="32"/>
        </w:rPr>
      </w:pPr>
      <w:r>
        <w:rPr>
          <w:rFonts w:ascii="Calibri" w:hAnsi="Calibri" w:cs="Calibri"/>
          <w:b/>
          <w:bCs/>
          <w:color w:val="C10000"/>
          <w:sz w:val="32"/>
          <w:szCs w:val="32"/>
        </w:rPr>
        <w:t>Un logotype qui donne du sens à l’action</w:t>
      </w:r>
    </w:p>
    <w:p w14:paraId="1593E6D6" w14:textId="247EC3AD" w:rsidR="005F3484" w:rsidRPr="005F3484" w:rsidRDefault="005F3484" w:rsidP="005F3484">
      <w:pPr>
        <w:jc w:val="both"/>
        <w:rPr>
          <w:b/>
          <w:bCs/>
          <w:color w:val="000000" w:themeColor="text1"/>
        </w:rPr>
      </w:pPr>
      <w:r w:rsidRPr="005F3484">
        <w:rPr>
          <w:b/>
          <w:bCs/>
          <w:color w:val="000000" w:themeColor="text1"/>
        </w:rPr>
        <w:t xml:space="preserve">L’arrivée du logotype est un moment important dans la vie de toute organisation. </w:t>
      </w:r>
    </w:p>
    <w:p w14:paraId="2E8A7C37" w14:textId="3833D21D" w:rsidR="00C178A8" w:rsidRPr="00C178A8" w:rsidRDefault="00C178A8" w:rsidP="00B21D6B">
      <w:pPr>
        <w:jc w:val="both"/>
        <w:rPr>
          <w:rFonts w:cs="Times New Roman (Corps CS)"/>
        </w:rPr>
      </w:pPr>
      <w:r w:rsidRPr="00C178A8">
        <w:t>Avancer et agir ensemble dans un fort contexte d’incertitude </w:t>
      </w:r>
      <w:r w:rsidRPr="00C178A8">
        <w:rPr>
          <w:rFonts w:cs="Times New Roman (Corps CS)"/>
        </w:rPr>
        <w:t xml:space="preserve">pour la reconquête de la qualité de l’eau et l’adaptation au changement climatique : c’est la force du syndicat Chère Don </w:t>
      </w:r>
      <w:proofErr w:type="spellStart"/>
      <w:r w:rsidRPr="00C178A8">
        <w:rPr>
          <w:rFonts w:cs="Times New Roman (Corps CS)"/>
        </w:rPr>
        <w:t>Isac</w:t>
      </w:r>
      <w:proofErr w:type="spellEnd"/>
      <w:r w:rsidRPr="00C178A8">
        <w:rPr>
          <w:rFonts w:cs="Times New Roman (Corps CS)"/>
        </w:rPr>
        <w:t> . Son logotype s’inscrit dans des valeurs montantes nouant histoire, coopération, résilience, pluralité de la parole et vision commune.</w:t>
      </w:r>
    </w:p>
    <w:p w14:paraId="47C49F05" w14:textId="0D8B2802" w:rsidR="004D535E" w:rsidRPr="00C178A8" w:rsidRDefault="005F3484" w:rsidP="00B21D6B">
      <w:pPr>
        <w:jc w:val="both"/>
        <w:rPr>
          <w:b/>
          <w:bCs/>
          <w:color w:val="C00000"/>
        </w:rPr>
      </w:pPr>
      <w:r w:rsidRPr="00C178A8">
        <w:rPr>
          <w:color w:val="000000" w:themeColor="text1"/>
        </w:rPr>
        <w:t xml:space="preserve">C’est le fruit d’une réflexion rationnelle et mesurée tout autant qu’un acte de création qui </w:t>
      </w:r>
      <w:r w:rsidR="00401ED7" w:rsidRPr="00C178A8">
        <w:rPr>
          <w:color w:val="000000" w:themeColor="text1"/>
        </w:rPr>
        <w:t>agit</w:t>
      </w:r>
      <w:r w:rsidRPr="00C178A8">
        <w:rPr>
          <w:color w:val="000000" w:themeColor="text1"/>
        </w:rPr>
        <w:t xml:space="preserve"> sur ceux qui le découvrent et l’utilise</w:t>
      </w:r>
      <w:r w:rsidR="00401ED7" w:rsidRPr="00C178A8">
        <w:rPr>
          <w:color w:val="000000" w:themeColor="text1"/>
        </w:rPr>
        <w:t>nt</w:t>
      </w:r>
      <w:r w:rsidRPr="00C178A8">
        <w:rPr>
          <w:color w:val="000000" w:themeColor="text1"/>
        </w:rPr>
        <w:t>.</w:t>
      </w:r>
      <w:r w:rsidR="003F57BB" w:rsidRPr="00C178A8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70D380BA" w14:textId="4629508C" w:rsidR="005F3484" w:rsidRPr="00C178A8" w:rsidRDefault="00D75A1B" w:rsidP="00C178A8">
      <w:r w:rsidRPr="00C178A8">
        <w:t>Il évoque </w:t>
      </w:r>
      <w:r w:rsidR="00C178A8" w:rsidRPr="00C178A8">
        <w:t>u</w:t>
      </w:r>
      <w:r w:rsidR="00864D51" w:rsidRPr="00C178A8">
        <w:t>n principe d’action</w:t>
      </w:r>
      <w:r w:rsidR="005F3484" w:rsidRPr="00C178A8">
        <w:t xml:space="preserve"> : une </w:t>
      </w:r>
      <w:r w:rsidR="00C612BB" w:rsidRPr="00C178A8">
        <w:t xml:space="preserve">communication </w:t>
      </w:r>
      <w:r w:rsidR="005F3484" w:rsidRPr="00C178A8">
        <w:t>frugal</w:t>
      </w:r>
      <w:r w:rsidR="00C612BB" w:rsidRPr="00C178A8">
        <w:t>e</w:t>
      </w:r>
      <w:r w:rsidR="005F3484" w:rsidRPr="00C178A8">
        <w:t xml:space="preserve"> dans un contexte de fortes</w:t>
      </w:r>
      <w:r w:rsidR="00C178A8" w:rsidRPr="00C178A8">
        <w:t xml:space="preserve"> </w:t>
      </w:r>
      <w:r w:rsidR="005F3484" w:rsidRPr="00C178A8">
        <w:t>transformations sociétales et environnementales</w:t>
      </w:r>
      <w:r w:rsidR="00C178A8" w:rsidRPr="00C178A8">
        <w:t>.</w:t>
      </w:r>
    </w:p>
    <w:p w14:paraId="5426A42D" w14:textId="49D6A20C" w:rsidR="00D75A1B" w:rsidRPr="00C178A8" w:rsidRDefault="00C178A8" w:rsidP="00C178A8">
      <w:r w:rsidRPr="00C178A8">
        <w:rPr>
          <w:rFonts w:cs="Times New Roman (Corps CS)"/>
        </w:rPr>
        <w:t>Son</w:t>
      </w:r>
      <w:r w:rsidR="00401ED7" w:rsidRPr="00C178A8">
        <w:rPr>
          <w:rFonts w:cs="Times New Roman (Corps CS)"/>
        </w:rPr>
        <w:t xml:space="preserve"> design graphique</w:t>
      </w:r>
      <w:r w:rsidR="00D75A1B" w:rsidRPr="00C178A8">
        <w:rPr>
          <w:rFonts w:cs="Times New Roman (Corps CS)"/>
        </w:rPr>
        <w:t xml:space="preserve"> </w:t>
      </w:r>
      <w:r w:rsidRPr="00C178A8">
        <w:rPr>
          <w:rFonts w:cs="Times New Roman (Corps CS)"/>
        </w:rPr>
        <w:t>illustre</w:t>
      </w:r>
      <w:r w:rsidR="00D75A1B" w:rsidRPr="00C178A8">
        <w:rPr>
          <w:rFonts w:cs="Times New Roman (Corps CS)"/>
        </w:rPr>
        <w:t xml:space="preserve"> les composantes</w:t>
      </w:r>
      <w:r w:rsidRPr="00C178A8">
        <w:rPr>
          <w:rFonts w:cs="Times New Roman (Corps CS)"/>
        </w:rPr>
        <w:t xml:space="preserve"> essentiel</w:t>
      </w:r>
      <w:r w:rsidR="00CE46F9">
        <w:rPr>
          <w:rFonts w:cs="Times New Roman (Corps CS)"/>
        </w:rPr>
        <w:t>les</w:t>
      </w:r>
      <w:r w:rsidR="00D75A1B" w:rsidRPr="00C178A8">
        <w:rPr>
          <w:rFonts w:cs="Times New Roman (Corps CS)"/>
        </w:rPr>
        <w:t xml:space="preserve"> de l’organisation : son </w:t>
      </w:r>
      <w:r w:rsidR="00401ED7" w:rsidRPr="00C178A8">
        <w:rPr>
          <w:rFonts w:cs="Times New Roman (Corps CS)"/>
        </w:rPr>
        <w:t xml:space="preserve">nom, </w:t>
      </w:r>
      <w:r w:rsidR="00D75A1B" w:rsidRPr="00C178A8">
        <w:rPr>
          <w:rFonts w:cs="Times New Roman (Corps CS)"/>
        </w:rPr>
        <w:t>sa géographie, ses 3 cours d’eaux</w:t>
      </w:r>
      <w:r w:rsidR="00CE46F9">
        <w:rPr>
          <w:rFonts w:cs="Times New Roman (Corps CS)"/>
        </w:rPr>
        <w:t xml:space="preserve"> principaux</w:t>
      </w:r>
      <w:r w:rsidR="00D75A1B" w:rsidRPr="00C178A8">
        <w:rPr>
          <w:rFonts w:cs="Times New Roman (Corps CS)"/>
        </w:rPr>
        <w:t>, affluent</w:t>
      </w:r>
      <w:r w:rsidR="00CE46F9">
        <w:rPr>
          <w:rFonts w:cs="Times New Roman (Corps CS)"/>
        </w:rPr>
        <w:t>s</w:t>
      </w:r>
      <w:r w:rsidR="00D75A1B" w:rsidRPr="00C178A8">
        <w:rPr>
          <w:rFonts w:cs="Times New Roman (Corps CS)"/>
        </w:rPr>
        <w:t xml:space="preserve"> de la Vilaine, </w:t>
      </w:r>
      <w:r w:rsidR="00401ED7" w:rsidRPr="00C178A8">
        <w:rPr>
          <w:rFonts w:cs="Times New Roman (Corps CS)"/>
        </w:rPr>
        <w:t xml:space="preserve">son </w:t>
      </w:r>
      <w:r w:rsidR="00D75A1B" w:rsidRPr="00C178A8">
        <w:rPr>
          <w:rFonts w:cs="Times New Roman (Corps CS)"/>
        </w:rPr>
        <w:t>territoire</w:t>
      </w:r>
      <w:r w:rsidR="00401ED7" w:rsidRPr="00C178A8">
        <w:rPr>
          <w:rFonts w:cs="Times New Roman (Corps CS)"/>
        </w:rPr>
        <w:t xml:space="preserve"> </w:t>
      </w:r>
      <w:r w:rsidR="00D75A1B" w:rsidRPr="00C178A8">
        <w:rPr>
          <w:rFonts w:cs="Times New Roman (Corps CS)"/>
        </w:rPr>
        <w:t>réel, sa</w:t>
      </w:r>
      <w:r w:rsidR="00401ED7" w:rsidRPr="00C178A8">
        <w:rPr>
          <w:rFonts w:cs="Times New Roman (Corps CS)"/>
        </w:rPr>
        <w:t xml:space="preserve"> bulle</w:t>
      </w:r>
      <w:r w:rsidR="00D75A1B" w:rsidRPr="00C178A8">
        <w:rPr>
          <w:rFonts w:cs="Times New Roman (Corps CS)"/>
        </w:rPr>
        <w:t xml:space="preserve">, </w:t>
      </w:r>
      <w:r w:rsidR="00401ED7" w:rsidRPr="00C178A8">
        <w:rPr>
          <w:rFonts w:cs="Times New Roman (Corps CS)"/>
        </w:rPr>
        <w:t>symbole de la parole de l’eau</w:t>
      </w:r>
      <w:r w:rsidR="00D75A1B" w:rsidRPr="00C178A8">
        <w:rPr>
          <w:rFonts w:cs="Times New Roman (Corps CS)"/>
        </w:rPr>
        <w:t xml:space="preserve">, et son </w:t>
      </w:r>
      <w:r w:rsidRPr="00C178A8">
        <w:rPr>
          <w:rFonts w:cs="Times New Roman (Corps CS)"/>
        </w:rPr>
        <w:t>projet, plus grand que la somme de toutes ses actions.</w:t>
      </w:r>
    </w:p>
    <w:p w14:paraId="00425F9D" w14:textId="10F216C7" w:rsidR="00060B6C" w:rsidRDefault="00060B6C" w:rsidP="00D75A1B"/>
    <w:p w14:paraId="6E169166" w14:textId="3260874B" w:rsidR="00060B6C" w:rsidRDefault="00060B6C" w:rsidP="00D75A1B">
      <w:r>
        <w:rPr>
          <w:smallCaps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25B60DA8" wp14:editId="4A904DA5">
            <wp:simplePos x="0" y="0"/>
            <wp:positionH relativeFrom="margin">
              <wp:posOffset>182245</wp:posOffset>
            </wp:positionH>
            <wp:positionV relativeFrom="paragraph">
              <wp:posOffset>163977</wp:posOffset>
            </wp:positionV>
            <wp:extent cx="5134708" cy="363522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08" cy="36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BC769" w14:textId="7D823F2C" w:rsidR="00060B6C" w:rsidRDefault="00060B6C" w:rsidP="00D75A1B"/>
    <w:p w14:paraId="251F1CB9" w14:textId="32A3DFEF" w:rsidR="00060B6C" w:rsidRDefault="00060B6C" w:rsidP="00D75A1B"/>
    <w:p w14:paraId="7E5570EF" w14:textId="73F384C5" w:rsidR="00060B6C" w:rsidRDefault="00060B6C" w:rsidP="00D75A1B"/>
    <w:p w14:paraId="10BCCE0C" w14:textId="314786CB" w:rsidR="00060B6C" w:rsidRDefault="00060B6C" w:rsidP="00D75A1B"/>
    <w:p w14:paraId="7B3BD87F" w14:textId="50A3B282" w:rsidR="007B7D2D" w:rsidRPr="00D75A1B" w:rsidRDefault="007B7D2D" w:rsidP="00D75A1B"/>
    <w:p w14:paraId="3FD2FE32" w14:textId="3BD45AD2" w:rsidR="007B7D2D" w:rsidRDefault="007B7D2D" w:rsidP="00060B6C">
      <w:pPr>
        <w:jc w:val="center"/>
      </w:pPr>
    </w:p>
    <w:p w14:paraId="5C42CBEE" w14:textId="4419D2AE" w:rsidR="007B7D2D" w:rsidRDefault="007B7D2D" w:rsidP="00C612BB"/>
    <w:p w14:paraId="6455F601" w14:textId="065A9CC4" w:rsidR="007B7D2D" w:rsidRDefault="007B7D2D" w:rsidP="00C612BB"/>
    <w:p w14:paraId="0F9CD992" w14:textId="77777777" w:rsidR="00060B6C" w:rsidRDefault="00060B6C" w:rsidP="00C612BB">
      <w:pPr>
        <w:rPr>
          <w:b/>
          <w:bCs/>
        </w:rPr>
      </w:pPr>
    </w:p>
    <w:p w14:paraId="0C9C6ECB" w14:textId="77777777" w:rsidR="00060B6C" w:rsidRDefault="00060B6C" w:rsidP="00C612BB">
      <w:pPr>
        <w:rPr>
          <w:b/>
          <w:bCs/>
        </w:rPr>
      </w:pPr>
    </w:p>
    <w:p w14:paraId="58C641D5" w14:textId="77777777" w:rsidR="00060B6C" w:rsidRDefault="00060B6C" w:rsidP="00C612BB">
      <w:pPr>
        <w:rPr>
          <w:b/>
          <w:bCs/>
        </w:rPr>
      </w:pPr>
    </w:p>
    <w:p w14:paraId="30DAE8E7" w14:textId="77777777" w:rsidR="00060B6C" w:rsidRDefault="00060B6C" w:rsidP="00C612BB">
      <w:pPr>
        <w:rPr>
          <w:b/>
          <w:bCs/>
        </w:rPr>
      </w:pPr>
    </w:p>
    <w:p w14:paraId="18B021D9" w14:textId="77777777" w:rsidR="00060B6C" w:rsidRDefault="00060B6C" w:rsidP="00C612BB">
      <w:pPr>
        <w:rPr>
          <w:b/>
          <w:bCs/>
        </w:rPr>
      </w:pPr>
    </w:p>
    <w:p w14:paraId="3DD862B4" w14:textId="77777777" w:rsidR="00060B6C" w:rsidRDefault="00060B6C" w:rsidP="00C612BB">
      <w:pPr>
        <w:rPr>
          <w:b/>
          <w:bCs/>
        </w:rPr>
      </w:pPr>
    </w:p>
    <w:p w14:paraId="4E5DAAC5" w14:textId="77777777" w:rsidR="00060B6C" w:rsidRDefault="00060B6C" w:rsidP="00C612BB">
      <w:pPr>
        <w:rPr>
          <w:b/>
          <w:bCs/>
        </w:rPr>
      </w:pPr>
    </w:p>
    <w:p w14:paraId="48B8782B" w14:textId="77777777" w:rsidR="00060B6C" w:rsidRDefault="00060B6C" w:rsidP="00C612BB">
      <w:pPr>
        <w:rPr>
          <w:b/>
          <w:bCs/>
        </w:rPr>
      </w:pPr>
    </w:p>
    <w:p w14:paraId="1E74C5C4" w14:textId="77777777" w:rsidR="00060B6C" w:rsidRDefault="00060B6C" w:rsidP="00C612BB">
      <w:pPr>
        <w:rPr>
          <w:b/>
          <w:bCs/>
        </w:rPr>
      </w:pPr>
    </w:p>
    <w:p w14:paraId="56DB6699" w14:textId="77777777" w:rsidR="00060B6C" w:rsidRDefault="00060B6C" w:rsidP="00C612BB">
      <w:pPr>
        <w:rPr>
          <w:b/>
          <w:bCs/>
        </w:rPr>
      </w:pPr>
    </w:p>
    <w:p w14:paraId="116A7D01" w14:textId="77777777" w:rsidR="00060B6C" w:rsidRDefault="00060B6C" w:rsidP="00C612BB">
      <w:pPr>
        <w:rPr>
          <w:b/>
          <w:bCs/>
        </w:rPr>
      </w:pPr>
    </w:p>
    <w:p w14:paraId="686B3BD0" w14:textId="77777777" w:rsidR="00060B6C" w:rsidRDefault="00060B6C" w:rsidP="00C612BB">
      <w:pPr>
        <w:rPr>
          <w:b/>
          <w:bCs/>
        </w:rPr>
      </w:pPr>
    </w:p>
    <w:p w14:paraId="332A5075" w14:textId="77777777" w:rsidR="00060B6C" w:rsidRDefault="00060B6C" w:rsidP="00C612BB">
      <w:pPr>
        <w:rPr>
          <w:b/>
          <w:bCs/>
        </w:rPr>
      </w:pPr>
    </w:p>
    <w:p w14:paraId="517E3D1E" w14:textId="0AD94549" w:rsidR="0065106E" w:rsidRPr="0076036E" w:rsidRDefault="0076036E" w:rsidP="00C612BB">
      <w:r>
        <w:rPr>
          <w:b/>
          <w:bCs/>
        </w:rPr>
        <w:t xml:space="preserve">Télécharge le logotype et les consignes d’utilisation </w:t>
      </w:r>
      <w:hyperlink r:id="rId8" w:history="1">
        <w:r w:rsidRPr="0076036E">
          <w:rPr>
            <w:rStyle w:val="Lienhypertexte"/>
          </w:rPr>
          <w:t>Cliquer</w:t>
        </w:r>
      </w:hyperlink>
    </w:p>
    <w:sectPr w:rsidR="0065106E" w:rsidRPr="0076036E" w:rsidSect="00EB01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097C" w14:textId="77777777" w:rsidR="000B67C2" w:rsidRDefault="000B67C2" w:rsidP="00B21D6B">
      <w:r>
        <w:separator/>
      </w:r>
    </w:p>
  </w:endnote>
  <w:endnote w:type="continuationSeparator" w:id="0">
    <w:p w14:paraId="2DCCBDEE" w14:textId="77777777" w:rsidR="000B67C2" w:rsidRDefault="000B67C2" w:rsidP="00B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4D5C" w14:textId="77777777" w:rsidR="000B67C2" w:rsidRDefault="000B67C2" w:rsidP="00B21D6B">
      <w:r>
        <w:separator/>
      </w:r>
    </w:p>
  </w:footnote>
  <w:footnote w:type="continuationSeparator" w:id="0">
    <w:p w14:paraId="2B1B83EE" w14:textId="77777777" w:rsidR="000B67C2" w:rsidRDefault="000B67C2" w:rsidP="00B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AD7"/>
    <w:multiLevelType w:val="hybridMultilevel"/>
    <w:tmpl w:val="A1B06E72"/>
    <w:lvl w:ilvl="0" w:tplc="6F5479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2157"/>
    <w:multiLevelType w:val="hybridMultilevel"/>
    <w:tmpl w:val="0500090C"/>
    <w:lvl w:ilvl="0" w:tplc="29D2EB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A808BF"/>
    <w:multiLevelType w:val="hybridMultilevel"/>
    <w:tmpl w:val="8458C332"/>
    <w:lvl w:ilvl="0" w:tplc="6C347DC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3DB"/>
    <w:multiLevelType w:val="hybridMultilevel"/>
    <w:tmpl w:val="357E821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36FF"/>
    <w:multiLevelType w:val="hybridMultilevel"/>
    <w:tmpl w:val="2E365C90"/>
    <w:lvl w:ilvl="0" w:tplc="A73A0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4166"/>
    <w:multiLevelType w:val="hybridMultilevel"/>
    <w:tmpl w:val="8EAA7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C7"/>
    <w:rsid w:val="00037C9F"/>
    <w:rsid w:val="00060B6C"/>
    <w:rsid w:val="000B67C2"/>
    <w:rsid w:val="001E38B4"/>
    <w:rsid w:val="001F6EB1"/>
    <w:rsid w:val="001F7469"/>
    <w:rsid w:val="0024398E"/>
    <w:rsid w:val="00260C78"/>
    <w:rsid w:val="002818A3"/>
    <w:rsid w:val="00290CF2"/>
    <w:rsid w:val="003200E1"/>
    <w:rsid w:val="003222EB"/>
    <w:rsid w:val="003541ED"/>
    <w:rsid w:val="00360FAB"/>
    <w:rsid w:val="003C0580"/>
    <w:rsid w:val="003F57BB"/>
    <w:rsid w:val="00401ED7"/>
    <w:rsid w:val="004B626F"/>
    <w:rsid w:val="004D535E"/>
    <w:rsid w:val="00544286"/>
    <w:rsid w:val="005C710F"/>
    <w:rsid w:val="005F3484"/>
    <w:rsid w:val="0065106E"/>
    <w:rsid w:val="006E6367"/>
    <w:rsid w:val="007011CD"/>
    <w:rsid w:val="00730682"/>
    <w:rsid w:val="0076036E"/>
    <w:rsid w:val="007710C7"/>
    <w:rsid w:val="007A555F"/>
    <w:rsid w:val="007B7D2D"/>
    <w:rsid w:val="007F3971"/>
    <w:rsid w:val="008371F0"/>
    <w:rsid w:val="00864D51"/>
    <w:rsid w:val="00870D24"/>
    <w:rsid w:val="008D2B9B"/>
    <w:rsid w:val="00915080"/>
    <w:rsid w:val="009A6E91"/>
    <w:rsid w:val="009D407A"/>
    <w:rsid w:val="00A55EFD"/>
    <w:rsid w:val="00A90073"/>
    <w:rsid w:val="00B21D6B"/>
    <w:rsid w:val="00B73B9F"/>
    <w:rsid w:val="00BB1011"/>
    <w:rsid w:val="00C178A8"/>
    <w:rsid w:val="00C22307"/>
    <w:rsid w:val="00C612BB"/>
    <w:rsid w:val="00CA60F0"/>
    <w:rsid w:val="00CD6FC2"/>
    <w:rsid w:val="00CE46F9"/>
    <w:rsid w:val="00D24767"/>
    <w:rsid w:val="00D75A1B"/>
    <w:rsid w:val="00DA3461"/>
    <w:rsid w:val="00DB3E88"/>
    <w:rsid w:val="00DE3D68"/>
    <w:rsid w:val="00EB01FF"/>
    <w:rsid w:val="00EC7961"/>
    <w:rsid w:val="00F02346"/>
    <w:rsid w:val="00F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A08C"/>
  <w15:chartTrackingRefBased/>
  <w15:docId w15:val="{BE4671EC-EAF0-B34D-B82A-B0DB02C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0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710C7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011C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Lienhypertexte">
    <w:name w:val="Hyperlink"/>
    <w:basedOn w:val="Policepardfaut"/>
    <w:uiPriority w:val="99"/>
    <w:unhideWhenUsed/>
    <w:rsid w:val="00B73B9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1D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1D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1D6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818A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439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9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9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9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edonisac.fr/wp-content/uploads/2022/09/Logotype_syndicat_chere_don_isac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Hecker Eric</dc:creator>
  <cp:keywords/>
  <dc:description/>
  <cp:lastModifiedBy>Hecker Eric</cp:lastModifiedBy>
  <cp:revision>3</cp:revision>
  <dcterms:created xsi:type="dcterms:W3CDTF">2021-07-13T08:46:00Z</dcterms:created>
  <dcterms:modified xsi:type="dcterms:W3CDTF">2022-09-01T08:00:00Z</dcterms:modified>
</cp:coreProperties>
</file>